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B50" w:rsidRPr="00283D20" w:rsidRDefault="00055B50" w:rsidP="00055B50">
      <w:pPr>
        <w:pStyle w:val="a3"/>
        <w:ind w:left="5664" w:firstLine="6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 xml:space="preserve">       </w:t>
      </w:r>
      <w:r w:rsidR="00F8174B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283D20">
        <w:rPr>
          <w:rFonts w:ascii="Times New Roman" w:eastAsia="Calibri" w:hAnsi="Times New Roman"/>
          <w:sz w:val="28"/>
          <w:szCs w:val="28"/>
        </w:rPr>
        <w:t>Додаток</w:t>
      </w:r>
      <w:r>
        <w:rPr>
          <w:rFonts w:ascii="Times New Roman" w:hAnsi="Times New Roman"/>
          <w:sz w:val="28"/>
          <w:szCs w:val="28"/>
        </w:rPr>
        <w:t xml:space="preserve"> 6</w:t>
      </w:r>
    </w:p>
    <w:p w:rsidR="00055B50" w:rsidRPr="00283D20" w:rsidRDefault="00055B50" w:rsidP="00055B50">
      <w:pPr>
        <w:pStyle w:val="a3"/>
        <w:ind w:left="5670" w:hanging="5954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Pr="00283D20">
        <w:rPr>
          <w:rFonts w:ascii="Times New Roman" w:eastAsia="Calibri" w:hAnsi="Times New Roman"/>
          <w:sz w:val="28"/>
          <w:szCs w:val="28"/>
        </w:rPr>
        <w:t xml:space="preserve">до рішення виконавчого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283D20">
        <w:rPr>
          <w:rFonts w:ascii="Times New Roman" w:eastAsia="Calibri" w:hAnsi="Times New Roman"/>
          <w:sz w:val="28"/>
          <w:szCs w:val="28"/>
        </w:rPr>
        <w:t>комітету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3D20">
        <w:rPr>
          <w:rFonts w:ascii="Times New Roman" w:eastAsia="Calibri" w:hAnsi="Times New Roman"/>
          <w:sz w:val="28"/>
          <w:szCs w:val="28"/>
        </w:rPr>
        <w:t>міської ради</w:t>
      </w:r>
    </w:p>
    <w:p w:rsidR="00055B50" w:rsidRPr="005C36A2" w:rsidRDefault="00055B50" w:rsidP="00055B5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5C36A2">
        <w:rPr>
          <w:rFonts w:ascii="Times New Roman" w:eastAsia="Calibri" w:hAnsi="Times New Roman"/>
          <w:sz w:val="28"/>
          <w:szCs w:val="28"/>
          <w:lang w:val="uk-UA"/>
        </w:rPr>
        <w:t xml:space="preserve">від                 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            </w:t>
      </w:r>
      <w:r w:rsidRPr="005C36A2">
        <w:rPr>
          <w:rFonts w:ascii="Times New Roman" w:eastAsia="Calibri" w:hAnsi="Times New Roman"/>
          <w:sz w:val="28"/>
          <w:szCs w:val="28"/>
          <w:lang w:val="uk-UA"/>
        </w:rPr>
        <w:t>№</w:t>
      </w:r>
    </w:p>
    <w:p w:rsidR="00055B50" w:rsidRDefault="00055B50" w:rsidP="00055B50">
      <w:pPr>
        <w:jc w:val="center"/>
        <w:rPr>
          <w:sz w:val="28"/>
          <w:szCs w:val="28"/>
        </w:rPr>
      </w:pPr>
    </w:p>
    <w:p w:rsidR="00055B50" w:rsidRDefault="00055B50" w:rsidP="00055B50">
      <w:pPr>
        <w:jc w:val="center"/>
        <w:rPr>
          <w:sz w:val="28"/>
          <w:szCs w:val="28"/>
        </w:rPr>
      </w:pPr>
    </w:p>
    <w:p w:rsidR="00055B50" w:rsidRPr="00F954F7" w:rsidRDefault="00055B50" w:rsidP="00055B50">
      <w:pPr>
        <w:jc w:val="center"/>
        <w:rPr>
          <w:sz w:val="28"/>
          <w:szCs w:val="28"/>
        </w:rPr>
      </w:pPr>
      <w:r>
        <w:rPr>
          <w:sz w:val="28"/>
          <w:szCs w:val="28"/>
        </w:rPr>
        <w:t>СКЛАД</w:t>
      </w:r>
    </w:p>
    <w:p w:rsidR="00055B50" w:rsidRDefault="00055B50" w:rsidP="00055B5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5C36A2">
        <w:rPr>
          <w:rFonts w:ascii="Times New Roman" w:hAnsi="Times New Roman"/>
          <w:sz w:val="28"/>
          <w:szCs w:val="28"/>
          <w:lang w:val="uk-UA"/>
        </w:rPr>
        <w:t>комісії з перевірки стану військового обліку на територі</w:t>
      </w:r>
      <w:r w:rsidRPr="005C36A2">
        <w:rPr>
          <w:sz w:val="28"/>
          <w:szCs w:val="28"/>
          <w:lang w:val="uk-UA"/>
        </w:rPr>
        <w:t>ї</w:t>
      </w:r>
      <w:r w:rsidRPr="005C36A2">
        <w:rPr>
          <w:rFonts w:ascii="Times New Roman" w:hAnsi="Times New Roman"/>
          <w:sz w:val="28"/>
          <w:szCs w:val="28"/>
          <w:lang w:val="uk-UA"/>
        </w:rPr>
        <w:t xml:space="preserve"> Новоград-Волинської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Pr="005C36A2">
        <w:rPr>
          <w:rFonts w:ascii="Times New Roman" w:hAnsi="Times New Roman"/>
          <w:sz w:val="28"/>
          <w:szCs w:val="28"/>
          <w:lang w:val="uk-UA"/>
        </w:rPr>
        <w:t>об`єднаної територіальної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36A2">
        <w:rPr>
          <w:rFonts w:ascii="Times New Roman" w:hAnsi="Times New Roman"/>
          <w:sz w:val="28"/>
          <w:szCs w:val="28"/>
          <w:lang w:val="uk-UA"/>
        </w:rPr>
        <w:t>громади</w:t>
      </w:r>
      <w:r w:rsidRPr="003B08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36A2">
        <w:rPr>
          <w:rFonts w:ascii="Times New Roman" w:hAnsi="Times New Roman"/>
          <w:sz w:val="28"/>
          <w:szCs w:val="28"/>
          <w:lang w:val="uk-UA"/>
        </w:rPr>
        <w:t>у 2019 році</w:t>
      </w:r>
    </w:p>
    <w:p w:rsidR="00055B50" w:rsidRPr="005C36A2" w:rsidRDefault="00055B50" w:rsidP="00055B5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55B50" w:rsidRDefault="00055B50" w:rsidP="00055B50">
      <w:pPr>
        <w:jc w:val="center"/>
        <w:rPr>
          <w:sz w:val="28"/>
          <w:szCs w:val="28"/>
        </w:rPr>
      </w:pPr>
    </w:p>
    <w:tbl>
      <w:tblPr>
        <w:tblW w:w="100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7488"/>
      </w:tblGrid>
      <w:tr w:rsidR="00055B50" w:rsidRPr="001E4B01" w:rsidTr="00364B99">
        <w:trPr>
          <w:trHeight w:val="204"/>
        </w:trPr>
        <w:tc>
          <w:tcPr>
            <w:tcW w:w="2520" w:type="dxa"/>
            <w:vAlign w:val="center"/>
          </w:tcPr>
          <w:p w:rsidR="00055B50" w:rsidRPr="001E4B01" w:rsidRDefault="00055B50" w:rsidP="00364B99">
            <w:pPr>
              <w:jc w:val="both"/>
              <w:rPr>
                <w:sz w:val="28"/>
                <w:szCs w:val="28"/>
              </w:rPr>
            </w:pPr>
            <w:r w:rsidRPr="001E4B01">
              <w:rPr>
                <w:sz w:val="28"/>
                <w:szCs w:val="28"/>
              </w:rPr>
              <w:t>Голова комісії</w:t>
            </w:r>
          </w:p>
        </w:tc>
        <w:tc>
          <w:tcPr>
            <w:tcW w:w="7488" w:type="dxa"/>
            <w:vAlign w:val="center"/>
          </w:tcPr>
          <w:p w:rsidR="00055B50" w:rsidRPr="001E4B01" w:rsidRDefault="00055B50" w:rsidP="00364B99">
            <w:pPr>
              <w:ind w:right="6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з мобілізаційної та режимно-секретної роботи Новоград-Волинської міської ради Пономаренко Н.І.</w:t>
            </w:r>
          </w:p>
        </w:tc>
      </w:tr>
      <w:tr w:rsidR="00055B50" w:rsidRPr="001E4B01" w:rsidTr="00364B99">
        <w:trPr>
          <w:trHeight w:val="204"/>
        </w:trPr>
        <w:tc>
          <w:tcPr>
            <w:tcW w:w="2520" w:type="dxa"/>
            <w:vAlign w:val="center"/>
          </w:tcPr>
          <w:p w:rsidR="00055B50" w:rsidRPr="001E4B01" w:rsidRDefault="00055B50" w:rsidP="00364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  <w:tc>
          <w:tcPr>
            <w:tcW w:w="7488" w:type="dxa"/>
            <w:vAlign w:val="center"/>
          </w:tcPr>
          <w:p w:rsidR="00055B50" w:rsidRDefault="00055B50" w:rsidP="00364B99">
            <w:pPr>
              <w:ind w:right="649"/>
              <w:jc w:val="both"/>
              <w:rPr>
                <w:sz w:val="28"/>
                <w:szCs w:val="28"/>
              </w:rPr>
            </w:pPr>
          </w:p>
          <w:p w:rsidR="00055B50" w:rsidRPr="001E4B01" w:rsidRDefault="00055B50" w:rsidP="00364B99">
            <w:pPr>
              <w:ind w:right="6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військового комісара - начальник відділення комплектування Новоград-Волинського ОМВК майор Андрійчук Р.П.</w:t>
            </w:r>
          </w:p>
        </w:tc>
      </w:tr>
      <w:tr w:rsidR="00055B50" w:rsidRPr="001E4B01" w:rsidTr="00364B99">
        <w:trPr>
          <w:trHeight w:val="853"/>
        </w:trPr>
        <w:tc>
          <w:tcPr>
            <w:tcW w:w="2520" w:type="dxa"/>
            <w:vAlign w:val="center"/>
          </w:tcPr>
          <w:p w:rsidR="00055B50" w:rsidRPr="001E4B01" w:rsidRDefault="00055B50" w:rsidP="00364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  <w:tc>
          <w:tcPr>
            <w:tcW w:w="7488" w:type="dxa"/>
            <w:vAlign w:val="center"/>
          </w:tcPr>
          <w:p w:rsidR="00055B50" w:rsidRPr="001E4B01" w:rsidRDefault="00055B50" w:rsidP="00364B99">
            <w:pPr>
              <w:ind w:right="6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відділення офіцерів запасу і кадрів Новоград-Волинського ОМВК  майор  Оліярник М.М.</w:t>
            </w:r>
          </w:p>
        </w:tc>
      </w:tr>
      <w:tr w:rsidR="00055B50" w:rsidRPr="001E4B01" w:rsidTr="00364B99">
        <w:trPr>
          <w:trHeight w:val="204"/>
        </w:trPr>
        <w:tc>
          <w:tcPr>
            <w:tcW w:w="2520" w:type="dxa"/>
            <w:vAlign w:val="center"/>
          </w:tcPr>
          <w:p w:rsidR="00055B50" w:rsidRPr="001E4B01" w:rsidRDefault="00055B50" w:rsidP="00364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  <w:tc>
          <w:tcPr>
            <w:tcW w:w="7488" w:type="dxa"/>
            <w:vAlign w:val="center"/>
          </w:tcPr>
          <w:p w:rsidR="00055B50" w:rsidRPr="001E4B01" w:rsidRDefault="00055B50" w:rsidP="00364B99">
            <w:pPr>
              <w:ind w:right="6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відділення військового обліку та бронювання сержантів і солдат запасу Новоград-Волинського ОМВК майор Гордійчук С.Д.</w:t>
            </w:r>
          </w:p>
        </w:tc>
      </w:tr>
    </w:tbl>
    <w:p w:rsidR="00055B50" w:rsidRDefault="00055B50" w:rsidP="00055B50">
      <w:pPr>
        <w:rPr>
          <w:sz w:val="28"/>
          <w:szCs w:val="28"/>
        </w:rPr>
      </w:pPr>
    </w:p>
    <w:p w:rsidR="00055B50" w:rsidRPr="00F954F7" w:rsidRDefault="00055B50" w:rsidP="00055B50">
      <w:r>
        <w:rPr>
          <w:sz w:val="28"/>
          <w:szCs w:val="28"/>
        </w:rPr>
        <w:t xml:space="preserve"> </w:t>
      </w:r>
    </w:p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Pr="00D35E8E" w:rsidRDefault="00055B50" w:rsidP="00055B50">
      <w:pPr>
        <w:rPr>
          <w:spacing w:val="-2"/>
          <w:sz w:val="28"/>
          <w:szCs w:val="28"/>
          <w:lang w:eastAsia="uk-UA"/>
        </w:rPr>
      </w:pPr>
      <w:r w:rsidRPr="00D35E8E">
        <w:rPr>
          <w:spacing w:val="-2"/>
          <w:sz w:val="28"/>
          <w:szCs w:val="28"/>
          <w:lang w:eastAsia="uk-UA"/>
        </w:rPr>
        <w:t xml:space="preserve">Керуючий справами виконавчого                                 </w:t>
      </w:r>
      <w:r w:rsidRPr="00D35E8E">
        <w:rPr>
          <w:spacing w:val="-2"/>
          <w:sz w:val="28"/>
          <w:szCs w:val="28"/>
          <w:lang w:eastAsia="uk-UA"/>
        </w:rPr>
        <w:tab/>
        <w:t xml:space="preserve">        </w:t>
      </w:r>
    </w:p>
    <w:p w:rsidR="00055B50" w:rsidRDefault="00055B50" w:rsidP="00055B50">
      <w:pPr>
        <w:rPr>
          <w:sz w:val="28"/>
          <w:szCs w:val="28"/>
        </w:rPr>
      </w:pPr>
      <w:r w:rsidRPr="00D35E8E">
        <w:rPr>
          <w:spacing w:val="-2"/>
          <w:sz w:val="28"/>
          <w:szCs w:val="28"/>
          <w:lang w:eastAsia="uk-UA"/>
        </w:rPr>
        <w:t xml:space="preserve">комітету міської ради                                                                     </w:t>
      </w:r>
      <w:r>
        <w:rPr>
          <w:spacing w:val="-2"/>
          <w:sz w:val="28"/>
          <w:szCs w:val="28"/>
          <w:lang w:eastAsia="uk-UA"/>
        </w:rPr>
        <w:t xml:space="preserve">  </w:t>
      </w:r>
      <w:r w:rsidRPr="00D35E8E">
        <w:rPr>
          <w:spacing w:val="-2"/>
          <w:sz w:val="28"/>
          <w:szCs w:val="28"/>
          <w:lang w:eastAsia="uk-UA"/>
        </w:rPr>
        <w:t>Д.А.</w:t>
      </w:r>
      <w:r>
        <w:rPr>
          <w:spacing w:val="-2"/>
          <w:sz w:val="28"/>
          <w:szCs w:val="28"/>
          <w:lang w:eastAsia="uk-UA"/>
        </w:rPr>
        <w:t xml:space="preserve"> </w:t>
      </w:r>
      <w:r w:rsidRPr="00D35E8E">
        <w:rPr>
          <w:spacing w:val="-2"/>
          <w:sz w:val="28"/>
          <w:szCs w:val="28"/>
          <w:lang w:eastAsia="uk-UA"/>
        </w:rPr>
        <w:t>Ружицький</w:t>
      </w:r>
    </w:p>
    <w:p w:rsidR="00055B50" w:rsidRDefault="00055B50" w:rsidP="00055B50"/>
    <w:p w:rsidR="00055B50" w:rsidRDefault="00055B50" w:rsidP="00055B50"/>
    <w:p w:rsidR="0011373D" w:rsidRDefault="0011373D"/>
    <w:sectPr w:rsidR="0011373D" w:rsidSect="008A55D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B50"/>
    <w:rsid w:val="00055B50"/>
    <w:rsid w:val="0011373D"/>
    <w:rsid w:val="00A416ED"/>
    <w:rsid w:val="00F8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8E00"/>
  <w15:chartTrackingRefBased/>
  <w15:docId w15:val="{0851579D-3831-4BA3-A86F-CDB9AA80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Theme="minorHAnsi" w:hAnsi="Arial Unicode MS" w:cs="Arial Unicode MS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B5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55B50"/>
    <w:rPr>
      <w:rFonts w:ascii="Calibri" w:eastAsia="Times New Roman" w:hAnsi="Calibri" w:cs="Times New Rom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2019-02-11T07:57:00Z</dcterms:created>
  <dcterms:modified xsi:type="dcterms:W3CDTF">2019-02-11T07:57:00Z</dcterms:modified>
</cp:coreProperties>
</file>